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3E4FFC" w:rsidRDefault="0073414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F7101" wp14:editId="600EFDD7">
                <wp:simplePos x="0" y="0"/>
                <wp:positionH relativeFrom="column">
                  <wp:posOffset>965283</wp:posOffset>
                </wp:positionH>
                <wp:positionV relativeFrom="paragraph">
                  <wp:posOffset>137795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FD9" w:rsidRPr="00574FD9" w:rsidRDefault="00574FD9" w:rsidP="00574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FD9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解説</w:t>
                            </w:r>
                            <w:r w:rsidR="00D01160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7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6pt;margin-top:10.85pt;width:2in;height:2in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nDPwIAAGEEAAAOAAAAZHJzL2Uyb0RvYy54bWysVE2O0zAU3iNxB8t7mrSCkqmajsqMipAq&#10;ZqQOmrXrOE2k2M+y3SZl2UqIQ3AFxJrz5CI8O2mnwKwQG+f9/33vZXrdyIrshLElqJQOBzElQnHI&#10;SrVJ6aeHxauEEuuYylgFSqR0Lyy9nr18Ma31RIyggCoThmAQZSe1TmnhnJ5EkeWFkMwOQAuFyhyM&#10;ZA5Zs4kyw2qMLqtoFMfjqAaTaQNcWIvS205JZyF+ngvu7vLcCkeqlGJtLrwmvGv/RrMpm2wM00XJ&#10;+zLYP1QhWakw6TnULXOMbE35VyhZcgMWcjfgICPI85KL0AN2M4z/6GZVMC1CLzgcq89jsv8vLP+4&#10;uzekzFI6pkQxiRC1xy/t4Xt7+Nkev5L2+K09HtvDD+TJ2I+r1naCXiuNfq55Bw3CfpJbFPopNLmR&#10;/ov9EdTj4PfnYYvGEe6dklGSxKjiqDsxGD96ctfGuvcCJPFESg2iGYbMdkvrOtOTic+mYFFWVUC0&#10;Ur8JMGYnEWElem/fSVexp1yzbvr21pDtsTsD3bpYzRclVrBk1t0zg/uBVePOuzt88grqlEJPUVKA&#10;+fyc3NsjbKilpMZ9S6nCg6Ck+qAQzrevR1dvcD0DkyRXmMBcKtYXCrWVN4DrPMTL0jyQ3txVJzI3&#10;IB/xLOY+I6qY4pg3pe5E3rjuAvCsuJjPgxGuo2ZuqVaa+9B+fH62D80jM7oHwCF2Kwf6ORA6Q+9m&#10;9XzrEIqAkJ9sN05E1jO4xwHj/ub8oVzywerpzzD7BQAA//8DAFBLAwQUAAYACAAAACEAFXJUTOEA&#10;AAAKAQAADwAAAGRycy9kb3ducmV2LnhtbEyPzU7DMBCE70i8g7VIXFBrN/SPEKcCSoEDEtDwAG68&#10;JBHxOordNvD0LCc4zuxo9ptsNbhWHLAPjScNk7ECgVR621Cl4b3YjJYgQjRkTesJNXxhgFV+epKZ&#10;1PojveFhGyvBJRRSo6GOsUulDGWNzoSx75D49uF7ZyLLvpK2N0cud61MlJpLZxriD7Xp8K7G8nO7&#10;dxoe71+XfRGeZs8PSfzGF78ubi/WWp+fDTfXICIO8S8Mv/iMDjkz7fyebBAt61nCW6KGZLIAwYHp&#10;VLGx03CprhYg80z+n5D/AAAA//8DAFBLAQItABQABgAIAAAAIQC2gziS/gAAAOEBAAATAAAAAAAA&#10;AAAAAAAAAAAAAABbQ29udGVudF9UeXBlc10ueG1sUEsBAi0AFAAGAAgAAAAhADj9If/WAAAAlAEA&#10;AAsAAAAAAAAAAAAAAAAALwEAAF9yZWxzLy5yZWxzUEsBAi0AFAAGAAgAAAAhAEGPacM/AgAAYQQA&#10;AA4AAAAAAAAAAAAAAAAALgIAAGRycy9lMm9Eb2MueG1sUEsBAi0AFAAGAAgAAAAhABVyVEzhAAAA&#10;CgEAAA8AAAAAAAAAAAAAAAAAmQQAAGRycy9kb3ducmV2LnhtbFBLBQYAAAAABAAEAPMAAACnBQAA&#10;AAA=&#10;" filled="f" stroked="f">
                <v:textbox style="mso-fit-shape-to-text:t" inset="5.85pt,.7pt,5.85pt,.7pt">
                  <w:txbxContent>
                    <w:p w:rsidR="00574FD9" w:rsidRPr="00574FD9" w:rsidRDefault="00574FD9" w:rsidP="00574FD9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4FD9"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解説</w:t>
                      </w:r>
                      <w:r w:rsidR="00D01160"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4862F" wp14:editId="52FC9563">
                <wp:simplePos x="0" y="0"/>
                <wp:positionH relativeFrom="margin">
                  <wp:posOffset>720808</wp:posOffset>
                </wp:positionH>
                <wp:positionV relativeFrom="paragraph">
                  <wp:posOffset>-6350</wp:posOffset>
                </wp:positionV>
                <wp:extent cx="6002655" cy="970280"/>
                <wp:effectExtent l="19050" t="19050" r="36195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55" cy="970280"/>
                        </a:xfrm>
                        <a:prstGeom prst="rect">
                          <a:avLst/>
                        </a:prstGeom>
                        <a:noFill/>
                        <a:ln w="50800" cmpd="thinThick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3E4FFC" w:rsidRPr="00D01160" w:rsidRDefault="0073414C" w:rsidP="00D01160">
                            <w:pPr>
                              <w:ind w:firstLineChars="300" w:firstLine="2040"/>
                              <w:rPr>
                                <w:rFonts w:ascii="Meiryo UI" w:eastAsia="Meiryo UI" w:hAnsi="Meiryo UI"/>
                                <w:b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上小</w:t>
                            </w:r>
                            <w:r w:rsidR="00D01160" w:rsidRPr="00D01160">
                              <w:rPr>
                                <w:rFonts w:ascii="Meiryo UI" w:eastAsia="Meiryo UI" w:hAnsi="Meiryo UI" w:hint="eastAsia"/>
                                <w:b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スタートカリキュラム</w:t>
                            </w:r>
                            <w:r w:rsidR="003E4FFC" w:rsidRPr="00D01160">
                              <w:rPr>
                                <w:rFonts w:ascii="Meiryo UI" w:eastAsia="Meiryo UI" w:hAnsi="Meiryo UI"/>
                                <w:b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862F" id="テキスト ボックス 1" o:spid="_x0000_s1027" type="#_x0000_t202" style="position:absolute;left:0;text-align:left;margin-left:56.75pt;margin-top:-.5pt;width:472.65pt;height:76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lTdgIAAK8EAAAOAAAAZHJzL2Uyb0RvYy54bWysVEtu2zAQ3RfoHQjuG8lGk9hG5MBNkKJA&#10;kARIiqxpirKEUiRL0pbSZQwUPUSvUHTd8+gifaTkxEi7KrqhZjjD+bw3o5PTtpZkI6yrtMro6CCl&#10;RCiu80qtMvrx7uLNhBLnmcqZ1Epk9EE4ejp//eqkMTMx1qWWubAEQZSbNSajpfdmliSOl6Jm7kAb&#10;oWAstK2Zh2pXSW5Zg+i1TMZpepQ02ubGai6cw+15b6TzGL8oBPfXReGEJzKjqM3H08ZzGc5kfsJm&#10;K8tMWfGhDPYPVdSsUkj6FOqceUbWtvojVF1xq50u/AHXdaKLouIi9oBuRumLbm5LZkTsBeA48wST&#10;+39h+dXmxpIqB3eUKFaDom77tXv80T3+6rbfSLf93m233eNP6GQU4GqMm+HVrcE7377TbXg63Dtc&#10;BhTawtbhi/4I7AD+4Qls0XrCcXmUpuOjw0NKOGzT43Q8iWwkz6+Ndf690DUJQkYtyIwYs82l88gI&#10;151LSKb0RSVlJFQq0mT0MJ2kSM1rg/Z8Wak7kPwphnBaVnlwDw/jsIkzacmGYUx8G/tB9D0vaFIF&#10;ZxGHaiggYNH3HCTfLtsBygGPpc4fAJPV/dw5wy8q9HLJnL9hFoOG8rA8/hpHITVq1oNESantl7/d&#10;B3/wDyslDQY3o+7zmllBifygMBnHb8dToOqjMplMkcLuG5Z7BrWuzzRaBveoLYrB3cudWFhd32PD&#10;FiEnTExxZAZGO/HM98uEDeVisYhOmGzD/KW6NTyEDqgFnu7ae2bNQKbHGFzp3YCz2QtOe9+e1cXa&#10;66KKhAeUe0zBflCwFXEOhg0Oa7evR6/n/8z8NwAAAP//AwBQSwMEFAAGAAgAAAAhAKTbRrPfAAAA&#10;CwEAAA8AAABkcnMvZG93bnJldi54bWxMjz1PwzAQhnck/oN1SCyotVMUGkKcCiEYWJAaaCU2NzZx&#10;hH2OYqcN/57rBNu9ukfvR7WZvWNHM8Y+oIRsKYAZbIPusZPw8f6yKIDFpFArF9BI+DERNvXlRaVK&#10;HU64NccmdYxMMJZKgk1pKDmPrTVexWUYDNLvK4xeJZJjx/WoTmTuHV8Jcce96pESrBrMkzXtdzN5&#10;Ca9utd/diMk26/vnwU5vHD/XXMrrq/nxAVgyc/qD4VyfqkNNnQ5hQh2ZI53d5oRKWGS06QyIvKAx&#10;B7ryrABeV/z/hvoXAAD//wMAUEsBAi0AFAAGAAgAAAAhALaDOJL+AAAA4QEAABMAAAAAAAAAAAAA&#10;AAAAAAAAAFtDb250ZW50X1R5cGVzXS54bWxQSwECLQAUAAYACAAAACEAOP0h/9YAAACUAQAACwAA&#10;AAAAAAAAAAAAAAAvAQAAX3JlbHMvLnJlbHNQSwECLQAUAAYACAAAACEAbfnpU3YCAACvBAAADgAA&#10;AAAAAAAAAAAAAAAuAgAAZHJzL2Uyb0RvYy54bWxQSwECLQAUAAYACAAAACEApNtGs98AAAALAQAA&#10;DwAAAAAAAAAAAAAAAADQBAAAZHJzL2Rvd25yZXYueG1sUEsFBgAAAAAEAAQA8wAAANwFAAAAAA==&#10;" filled="f" strokecolor="black [3213]" strokeweight="4pt">
                <v:stroke linestyle="thinThick"/>
                <v:textbox inset="5.85pt,.7pt,5.85pt,.7pt">
                  <w:txbxContent>
                    <w:p w:rsidR="003E4FFC" w:rsidRPr="00D01160" w:rsidRDefault="0073414C" w:rsidP="00D01160">
                      <w:pPr>
                        <w:ind w:firstLineChars="300" w:firstLine="2040"/>
                        <w:rPr>
                          <w:rFonts w:ascii="Meiryo UI" w:eastAsia="Meiryo UI" w:hAnsi="Meiryo UI"/>
                          <w:b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上小</w:t>
                      </w:r>
                      <w:r w:rsidR="00D01160" w:rsidRPr="00D01160">
                        <w:rPr>
                          <w:rFonts w:ascii="Meiryo UI" w:eastAsia="Meiryo UI" w:hAnsi="Meiryo UI" w:hint="eastAsia"/>
                          <w:b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スタートカリキュラム</w:t>
                      </w:r>
                      <w:r w:rsidR="003E4FFC" w:rsidRPr="00D01160">
                        <w:rPr>
                          <w:rFonts w:ascii="Meiryo UI" w:eastAsia="Meiryo UI" w:hAnsi="Meiryo UI"/>
                          <w:b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160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374C9" wp14:editId="04F4081B">
                <wp:simplePos x="0" y="0"/>
                <wp:positionH relativeFrom="column">
                  <wp:posOffset>7371443</wp:posOffset>
                </wp:positionH>
                <wp:positionV relativeFrom="paragraph">
                  <wp:posOffset>118110</wp:posOffset>
                </wp:positionV>
                <wp:extent cx="6786880" cy="1028700"/>
                <wp:effectExtent l="19050" t="19050" r="1397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880" cy="10287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17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236" w:rsidRPr="008C28AF" w:rsidRDefault="000F6236" w:rsidP="000F6236">
                            <w:pPr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36"/>
                              </w:rPr>
                            </w:pPr>
                            <w:r w:rsidRPr="008C28A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【のんびりタイム】</w:t>
                            </w:r>
                          </w:p>
                          <w:p w:rsidR="000F6236" w:rsidRPr="008C28AF" w:rsidRDefault="00F9166D" w:rsidP="000F6236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8C28AF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保育園、幼稚園の生活に近い生活リズムで、子どもたちに安心感をも</w:t>
                            </w:r>
                            <w:r w:rsidR="000F6236" w:rsidRPr="008C28AF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たせる時間。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374C9" id="テキスト ボックス 23" o:spid="_x0000_s1028" type="#_x0000_t202" style="position:absolute;left:0;text-align:left;margin-left:580.45pt;margin-top:9.3pt;width:534.4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wZvgIAAM8FAAAOAAAAZHJzL2Uyb0RvYy54bWysVM1uEzEQviPxDpbvdDdpm4Somyq0CkKq&#10;2ooW9ex47WSF12NsJ9lwbKSKh+AVEGeeJy/C2JvNT+FSRA6bGc//Nz9n51WpyFxYV4DOaOsopURo&#10;DnmhJxn9dD9606PEeaZzpkCLjC6Fo+eD16/OFqYv2jAFlQtL0Il2/YXJ6NR7008Sx6eiZO4IjNAo&#10;lGBL5pG1kyS3bIHeS5W007STLMDmxgIXzuHrZS2kg+hfSsH9jZROeKIyirn5+LXxOw7fZHDG+hPL&#10;zLTgmzTYP2RRskJj0K2rS+YZmdniD1dlwS04kP6IQ5mAlAUXsQasppU+q+ZuyoyItSA4zmxhcv/P&#10;Lb+e31pS5BltH1OiWYk9Wq+e1o8/1o+/1qtvZL36vl6t1o8/kSeog4AtjOuj3Z1BS1+9gwob37w7&#10;fAw4VNKW4R8rJChH6JdbuEXlCcfHTrfX6fVQxFHWStu9bhobkuzMjXX+vYCSBCKjFvsZYWbzK+cx&#10;FVRtVEI0B6rIR4VSkbGT8YWyZM6w9yP8dTohSzQ5UFOaLDJ63OqeptH1gTDOodh68VUs9NAFckqH&#10;gCLO2yaxAFINRqT8Uomgo/RHIRHviEnMMkz6LgLjXGjfRInaQUtiTS8x3OjvsnqJcV0HWsTIoP3W&#10;uCw02Bqlw7Tzz03KstZHnPfqDqSvxlU9aM2sjCFf4ghZqLfSGT4qsM1XzPlbZnENcTTwtPgb/EgF&#10;2CXYUJRMwX7923vQx+1AKSULXOuMui8zZgUl6oPGvXnbOjkJdyAyJ6fdNjJ2XzLel+hZeQE4PS08&#10;YoZHMuh71ZDSQvmAF2gYoqKIaY6xM+ob8sLXxwYvGBfDYVTCzTfMX+k7w4PrgHIY4vvqgVmzmXSP&#10;S3INzQFg/WcDX+sGSw3DmQdZxG0IONeobvDHqxEnfnPhwlna56PW7g4PfgMAAP//AwBQSwMEFAAG&#10;AAgAAAAhADPy6S7hAAAADAEAAA8AAABkcnMvZG93bnJldi54bWxMj0FLAzEQhe+C/yGM4EVs0ghp&#10;u262iCAogtBaPaebdLO6mSybbLv+e6cnvc2bebz5XrmeQseObkhtRA3zmQDmsI62xUbD7v3pdgks&#10;ZYPWdBGdhh+XYF1dXpSmsPGEG3fc5oZRCKbCaPA59wXnqfYumDSLvUO6HeIQTCY5NNwO5kThoeNS&#10;CMWDaZE+eNO7R+/q7+0YNDx/HVTj7z7kuHu96Rf2ZYzt55vW11fTwz2w7Kb8Z4YzPqFDRUz7OKJN&#10;rCM9V2JFXpqWChg5pJSrBbD9eSMU8Krk/0tUvwAAAP//AwBQSwECLQAUAAYACAAAACEAtoM4kv4A&#10;AADhAQAAEwAAAAAAAAAAAAAAAAAAAAAAW0NvbnRlbnRfVHlwZXNdLnhtbFBLAQItABQABgAIAAAA&#10;IQA4/SH/1gAAAJQBAAALAAAAAAAAAAAAAAAAAC8BAABfcmVscy8ucmVsc1BLAQItABQABgAIAAAA&#10;IQCYBQwZvgIAAM8FAAAOAAAAAAAAAAAAAAAAAC4CAABkcnMvZTJvRG9jLnhtbFBLAQItABQABgAI&#10;AAAAIQAz8uku4QAAAAwBAAAPAAAAAAAAAAAAAAAAABgFAABkcnMvZG93bnJldi54bWxQSwUGAAAA&#10;AAQABADzAAAAJgYAAAAA&#10;" fillcolor="#ff6" strokecolor="black [3213]" strokeweight="2.5pt">
                <v:textbox>
                  <w:txbxContent>
                    <w:p w:rsidR="000F6236" w:rsidRPr="008C28AF" w:rsidRDefault="000F6236" w:rsidP="000F6236">
                      <w:pPr>
                        <w:rPr>
                          <w:rFonts w:ascii="Meiryo UI" w:eastAsia="Meiryo UI" w:hAnsi="Meiryo UI"/>
                          <w:b/>
                          <w:sz w:val="40"/>
                          <w:szCs w:val="36"/>
                        </w:rPr>
                      </w:pPr>
                      <w:r w:rsidRPr="008C28AF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【のんびりタイム】</w:t>
                      </w:r>
                    </w:p>
                    <w:p w:rsidR="000F6236" w:rsidRPr="008C28AF" w:rsidRDefault="00F9166D" w:rsidP="000F6236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8C28AF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保育園、幼稚園の生活に近い生活リズムで、子どもたちに安心感をも</w:t>
                      </w:r>
                      <w:r w:rsidR="000F6236" w:rsidRPr="008C28AF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たせる時間。</w:t>
                      </w:r>
                    </w:p>
                  </w:txbxContent>
                </v:textbox>
              </v:shape>
            </w:pict>
          </mc:Fallback>
        </mc:AlternateContent>
      </w:r>
    </w:p>
    <w:p w:rsidR="003E4FFC" w:rsidRDefault="003E4FFC"/>
    <w:p w:rsidR="003E4FFC" w:rsidRDefault="003E4FFC"/>
    <w:p w:rsidR="003E4FFC" w:rsidRDefault="003E4FFC"/>
    <w:p w:rsidR="003E4FFC" w:rsidRDefault="0060338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8634730</wp:posOffset>
                </wp:positionH>
                <wp:positionV relativeFrom="paragraph">
                  <wp:posOffset>142875</wp:posOffset>
                </wp:positionV>
                <wp:extent cx="361618" cy="1232452"/>
                <wp:effectExtent l="76200" t="19050" r="19685" b="444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618" cy="123245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99E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679.9pt;margin-top:11.25pt;width:28.45pt;height:97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YvBgIAAA0EAAAOAAAAZHJzL2Uyb0RvYy54bWysU0uOEzEQ3SNxB8t70t0ZiEZROrPI8Fkg&#10;iPgcwOO20xb+qWzSyTas5wKwQOICIIHEksNEKNeg7E4aNAgJITaWP/Xeq1dVnl1sjCZrAUE5W9Nq&#10;VFIiLHeNsquavnzx4M45JSEy2zDtrKjpVgR6Mb99a9b5qRi71ulGAEESG6adr2kbo58WReCtMCyM&#10;nBcWH6UDwyIeYVU0wDpkN7oYl+Wk6Bw0HhwXIeDtZf9I55lfSsHjUymDiETXFHOLeYW8XqW1mM/Y&#10;dAXMt4of02D/kIVhyqLoQHXJIiOvQf1GZRQHF5yMI+5M4aRUXGQP6KYqb7h53jIvshcsTvBDmcL/&#10;o+VP1ksgqqkpNsoygy06vPty+Pr28P7D9+tP+93n/Zvr/e7jfveNnKdqdT5MEbSwSziegl9Csr6R&#10;YIjUyj/CQcjFQHtkk2u9HWotNpFwvDybVJMKNTk+VeOz8d1740Rf9DyJz0OID4UzJG1qGiIwtWrj&#10;wlmLbXXQa7D14xB74AmQwNqSDkXOq7LMqUSm9H3bkLj1aDGCYnalxVFRWxROxnoreRe3WvREz4TE&#10;AmHKvWAeTbHQQNYMh6p5VQ0sGJkgUmk9gHr5P4KOsQkm8rj+LXCIzorOxgFolHWQTd9QjZtTqrKP&#10;P7nuvSbbV67Z5sbmcuDM5Y4c/0ca6l/PGf7zF89/AAAA//8DAFBLAwQUAAYACAAAACEAPHkLDeEA&#10;AAAMAQAADwAAAGRycy9kb3ducmV2LnhtbEyPS0/DMBCE70j8B2uRuFHnQVMa4lQIiUpw4BGQuLrJ&#10;kkTE68h2k/Dv2Z7gODujmW+L3WIGMaHzvSUF8SoCgVTbpqdWwcf7w9UNCB80NXqwhAp+0MOuPD8r&#10;dN7Ymd5wqkIruIR8rhV0IYy5lL7u0Gi/siMSe1/WGR1YulY2Ts9cbgaZRFEmje6JFzo94n2H9Xd1&#10;NAq2m+Tl0VWf03P6Ou/39RMFS6lSlxfL3S2IgEv4C8MJn9GhZKaDPVLjxcA6XW+ZPShIkjWIU+I6&#10;zjYgDnyJswxkWcj/T5S/AAAA//8DAFBLAQItABQABgAIAAAAIQC2gziS/gAAAOEBAAATAAAAAAAA&#10;AAAAAAAAAAAAAABbQ29udGVudF9UeXBlc10ueG1sUEsBAi0AFAAGAAgAAAAhADj9If/WAAAAlAEA&#10;AAsAAAAAAAAAAAAAAAAALwEAAF9yZWxzLy5yZWxzUEsBAi0AFAAGAAgAAAAhAK1c1i8GAgAADQQA&#10;AA4AAAAAAAAAAAAAAAAALgIAAGRycy9lMm9Eb2MueG1sUEsBAi0AFAAGAAgAAAAhADx5Cw3hAAAA&#10;DAEAAA8AAAAAAAAAAAAAAAAAYAQAAGRycy9kb3ducmV2LnhtbFBLBQYAAAAABAAEAPMAAABuBQAA&#10;AAA=&#10;" strokecolor="black [3200]" strokeweight="3pt">
                <v:stroke endarrow="block" joinstyle="miter"/>
              </v:shape>
            </w:pict>
          </mc:Fallback>
        </mc:AlternateContent>
      </w:r>
    </w:p>
    <w:p w:rsidR="003E4FFC" w:rsidRDefault="00FD319C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202013</wp:posOffset>
            </wp:positionH>
            <wp:positionV relativeFrom="paragraph">
              <wp:posOffset>158115</wp:posOffset>
            </wp:positionV>
            <wp:extent cx="8998226" cy="6226396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A8133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8226" cy="6226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FFC" w:rsidRDefault="00C502D1"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9EE70" wp14:editId="6DDD04E5">
                <wp:simplePos x="0" y="0"/>
                <wp:positionH relativeFrom="margin">
                  <wp:posOffset>9459532</wp:posOffset>
                </wp:positionH>
                <wp:positionV relativeFrom="paragraph">
                  <wp:posOffset>38637</wp:posOffset>
                </wp:positionV>
                <wp:extent cx="4702077" cy="1528354"/>
                <wp:effectExtent l="19050" t="19050" r="2286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077" cy="1528354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260" w:rsidRPr="008C28AF" w:rsidRDefault="00590260" w:rsidP="00C502D1">
                            <w:pPr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36"/>
                              </w:rPr>
                            </w:pPr>
                            <w:r w:rsidRPr="008C28A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【なかよしタイム】</w:t>
                            </w:r>
                          </w:p>
                          <w:p w:rsidR="00590260" w:rsidRPr="008C28AF" w:rsidRDefault="00590260" w:rsidP="00C502D1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28"/>
                              </w:rPr>
                            </w:pPr>
                            <w:r w:rsidRPr="008C28AF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朝の会や園で自分がやってきた歌や遊び</w:t>
                            </w:r>
                            <w:r w:rsidR="00603388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等</w:t>
                            </w:r>
                            <w:r w:rsidR="0073414C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を新しい環境で新しい友達と行うことで、安心と自信をも</w:t>
                            </w:r>
                            <w:r w:rsidRPr="008C28AF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たせる時間。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EE70" id="テキスト ボックス 18" o:spid="_x0000_s1029" type="#_x0000_t202" style="position:absolute;left:0;text-align:left;margin-left:744.85pt;margin-top:3.05pt;width:370.25pt;height:1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HmwAIAAM8FAAAOAAAAZHJzL2Uyb0RvYy54bWysVEtu2zAQ3RfoHQjuG8mOXadG5MB1oKJA&#10;kARNiqxpirSFUCRL0pbcpQ0UPUSvUHTd8+giHVKS4yTdpOhGIjkzb2befE7PqkKgNTM2VzLBvaMY&#10;IyapynK5SPDn2/TNCUbWEZkRoSRL8IZZfDZ5/eq01GPWV0slMmYQgEg7LnWCl87pcRRZumQFsUdK&#10;MwlCrkxBHFzNIsoMKQG9EFE/jt9GpTKZNooya+H1vBHiScDnnFF3xbllDokEQ2wufE34zv03mpyS&#10;8cIQvcxpGwb5hygKkktwuoc6J46glcmfQRU5Ncoq7o6oKiLFeU5ZyAGy6cVPsrlZEs1CLkCO1Xua&#10;7P+DpZfra4PyDGoHlZKkgBrVu2/19me9/V3vvqN696Pe7ertL7gj0AHCSm3HYHejwdJV71UFxt27&#10;hUfPQ8VN4f+QIQI5UL/Z080qhyg8DkZxPx6NMKIg6w37J8fDgceJHsy1se4DUwXyhwQbqGegmawv&#10;rGtUOxXvzSqRZ2kuRLiYxXwmDFoTqH2azmZp2qI/UhMSlQk+7o2GcYB+JPTge4y5IPT+OQSEK6R3&#10;yEK/tYF5khoywsltBPM6Qn5iHPgOnIQofaezvQ9CKZMu0BlwQdtrccjpJYat/kNULzFu8ug8K+n2&#10;xkUulWlYehx2dt+FzBt9qOJB3v7oqnkVGu2465W5yjbQQkY1U2k1TXPg+4JYd00MjCF0DawWdwUf&#10;LhRUSbUnjJbKfP3bu9eH6QApRiWMdYLtlxUxDCPxUcLcvOsNBn4PhMtgOOrDxRxK5ocSuSpmCrqn&#10;B0tM03D0+k50R25UcQcbaOq9gohICr4T7LrjzDXLBjYYZdNpUILJ18RdyBtNPbQvku+z2+qOGN12&#10;uoMhuVTdAiDjJw3f6HpLqaYrp3gepsHz3LDa8g9bI8xTu+H8Wjq8B62HPTz5AwAA//8DAFBLAwQU&#10;AAYACAAAACEAE0tJzt8AAAALAQAADwAAAGRycy9kb3ducmV2LnhtbEyPwU7DMAyG70i8Q2QkbixZ&#10;mUrpmk4DCXEBIcYOHLPGaysSp2qytbw95gQ3//Kn35+rzeydOOMY+0AalgsFAqkJtqdWw/7j6aYA&#10;EZMha1wg1PCNETb15UVlShsmesfzLrWCSyiWRkOX0lBKGZsOvYmLMCDx7hhGbxLHsZV2NBOXeycz&#10;pXLpTU98oTMDPnbYfO1OXkORTS+4f1DDm3XhVZnn6TO2W62vr+btGkTCOf3B8KvP6lCz0yGcyEbh&#10;OK+K+ztmNeRLEAxk2a3KQBx4WuUFyLqS/3+ofwAAAP//AwBQSwECLQAUAAYACAAAACEAtoM4kv4A&#10;AADhAQAAEwAAAAAAAAAAAAAAAAAAAAAAW0NvbnRlbnRfVHlwZXNdLnhtbFBLAQItABQABgAIAAAA&#10;IQA4/SH/1gAAAJQBAAALAAAAAAAAAAAAAAAAAC8BAABfcmVscy8ucmVsc1BLAQItABQABgAIAAAA&#10;IQDeY2HmwAIAAM8FAAAOAAAAAAAAAAAAAAAAAC4CAABkcnMvZTJvRG9jLnhtbFBLAQItABQABgAI&#10;AAAAIQATS0nO3wAAAAsBAAAPAAAAAAAAAAAAAAAAABoFAABkcnMvZG93bnJldi54bWxQSwUGAAAA&#10;AAQABADzAAAAJgYAAAAA&#10;" fillcolor="#fcf" strokeweight="2.5pt">
                <v:textbox>
                  <w:txbxContent>
                    <w:p w:rsidR="00590260" w:rsidRPr="008C28AF" w:rsidRDefault="00590260" w:rsidP="00C502D1">
                      <w:pPr>
                        <w:rPr>
                          <w:rFonts w:ascii="Meiryo UI" w:eastAsia="Meiryo UI" w:hAnsi="Meiryo UI"/>
                          <w:b/>
                          <w:sz w:val="40"/>
                          <w:szCs w:val="36"/>
                        </w:rPr>
                      </w:pPr>
                      <w:r w:rsidRPr="008C28AF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【なかよしタイム】</w:t>
                      </w:r>
                    </w:p>
                    <w:p w:rsidR="00590260" w:rsidRPr="008C28AF" w:rsidRDefault="00590260" w:rsidP="00C502D1">
                      <w:pPr>
                        <w:rPr>
                          <w:rFonts w:ascii="Meiryo UI" w:eastAsia="Meiryo UI" w:hAnsi="Meiryo UI"/>
                          <w:sz w:val="32"/>
                          <w:szCs w:val="28"/>
                        </w:rPr>
                      </w:pPr>
                      <w:r w:rsidRPr="008C28AF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朝の会や園で自分がやってきた歌や遊び</w:t>
                      </w:r>
                      <w:r w:rsidR="00603388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等</w:t>
                      </w:r>
                      <w:r w:rsidR="0073414C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を新しい環境で新しい友達と行うことで、安心と自信をも</w:t>
                      </w:r>
                      <w:r w:rsidRPr="008C28AF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たせる時間。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FFC" w:rsidRDefault="003E4FFC"/>
    <w:p w:rsidR="003E4FFC" w:rsidRDefault="003E4FFC"/>
    <w:p w:rsidR="003E4FFC" w:rsidRDefault="003E4FFC"/>
    <w:p w:rsidR="003E4FFC" w:rsidRDefault="000B7C6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1F5D2" wp14:editId="43402FFD">
                <wp:simplePos x="0" y="0"/>
                <wp:positionH relativeFrom="column">
                  <wp:posOffset>8824913</wp:posOffset>
                </wp:positionH>
                <wp:positionV relativeFrom="paragraph">
                  <wp:posOffset>90487</wp:posOffset>
                </wp:positionV>
                <wp:extent cx="875982" cy="433387"/>
                <wp:effectExtent l="38100" t="19050" r="19685" b="4318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5982" cy="43338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0C16" id="直線矢印コネクタ 9" o:spid="_x0000_s1026" type="#_x0000_t32" style="position:absolute;left:0;text-align:left;margin-left:694.9pt;margin-top:7.1pt;width:68.95pt;height:34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SLCAIAAAwEAAAOAAAAZHJzL2Uyb0RvYy54bWysU0uOEzEQ3SNxB8t70p0EmE6UziwyfBYI&#10;Ij4H8LjttIV/sk26sw3ruQCzQOICIIHEksNEKNeg7O40aBASQmwsf+q9V6+qvDhvlURb5rwwusTj&#10;UY4R09RUQm9K/OrlwzsFRj4QXRFpNCvxjnl8vrx9a9HYOZuY2siKOQQk2s8bW+I6BDvPMk9rpogf&#10;Gcs0PHLjFAlwdJuscqQBdiWzSZ7fzxrjKusMZd7D7UX3iJeJn3NGwzPOPQtIlhhyC2l1ab2Ma7Zc&#10;kPnGEVsL2qdB/iELRYQG0YHqggSC3jjxG5US1BlveBhRozLDuaAseQA34/yGmxc1sSx5geJ4O5TJ&#10;/z9a+nS7dkhUJZ5hpImCFh2vvxy/vju+//D96tNh//nw9uqw/3jYf0OzWK3G+jmAVnrt+pO3axet&#10;t9wpxKWwj2EQUjHAHmpTrXdDrVkbEIXL4uzerJhgROHp7nQ6Lc4ie9bRRDrrfHjEjEJxU2IfHBGb&#10;OqyM1tBV4zoJsn3iQwc8ASJYatSUeFqM8zxlEoiQD3SFws6Cw+AE0RvJekWpQTj66pykXdhJ1hE9&#10;ZxzqAxl3gmky2Uo6tCUwU9Xr8cACkRHChZQDqJP/I6iPjTCWpvVvgUN0UjQ6DEAltHHJ9A3V0J5S&#10;5V38yXXnNdq+NNUu9TWVA0YudaT/HnGmfz0n+M9PvPwBAAD//wMAUEsDBBQABgAIAAAAIQBhf5OU&#10;4AAAAAsBAAAPAAAAZHJzL2Rvd25yZXYueG1sTI/BTsMwEETvSPyDtUjcqINTSBriVAiJSnAoEJC4&#10;uvGSRMTryHaT8Pe4J7jNaEazb8vtYgY2ofO9JQnXqwQYUmN1T62Ej/fHqxyYD4q0GiyhhB/0sK3O&#10;z0pVaDvTG051aFkcIV8oCV0IY8G5bzo0yq/siBSzL+uMCtG6lmun5jhuBi6S5JYb1VO80KkRHzps&#10;vuujkbDJxMuTqz+nffo673bNMwVLqZSXF8v9HbCAS/grwwk/okMVmQ72SNqzIfo030T2ENVaADs1&#10;bkSWATtIyMUaeFXy/z9UvwAAAP//AwBQSwECLQAUAAYACAAAACEAtoM4kv4AAADhAQAAEwAAAAAA&#10;AAAAAAAAAAAAAAAAW0NvbnRlbnRfVHlwZXNdLnhtbFBLAQItABQABgAIAAAAIQA4/SH/1gAAAJQB&#10;AAALAAAAAAAAAAAAAAAAAC8BAABfcmVscy8ucmVsc1BLAQItABQABgAIAAAAIQB4X2SLCAIAAAwE&#10;AAAOAAAAAAAAAAAAAAAAAC4CAABkcnMvZTJvRG9jLnhtbFBLAQItABQABgAIAAAAIQBhf5OU4AAA&#10;AAsBAAAPAAAAAAAAAAAAAAAAAGIEAABkcnMvZG93bnJldi54bWxQSwUGAAAAAAQABADzAAAAbwUA&#10;AAAA&#10;" strokecolor="black [3200]" strokeweight="3pt">
                <v:stroke endarrow="block" joinstyle="miter"/>
              </v:shape>
            </w:pict>
          </mc:Fallback>
        </mc:AlternateContent>
      </w:r>
    </w:p>
    <w:p w:rsidR="00762A6A" w:rsidRDefault="00762A6A"/>
    <w:p w:rsidR="003E4FFC" w:rsidRDefault="003E4FFC"/>
    <w:p w:rsidR="003E4FFC" w:rsidRDefault="00C502D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10109200</wp:posOffset>
                </wp:positionH>
                <wp:positionV relativeFrom="paragraph">
                  <wp:posOffset>139700</wp:posOffset>
                </wp:positionV>
                <wp:extent cx="3949700" cy="1854200"/>
                <wp:effectExtent l="0" t="0" r="127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81E" w:rsidRDefault="0035681E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574FD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単元配列表とは</w:t>
                            </w:r>
                            <w:r w:rsidR="00574FD9" w:rsidRPr="00574FD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574FD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児童に</w:t>
                            </w:r>
                            <w:r w:rsidRPr="00574FD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とって、自然で豊かな学びに</w:t>
                            </w:r>
                            <w:r w:rsidRPr="00574FD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なる</w:t>
                            </w:r>
                            <w:r w:rsidRPr="00574FD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よう、</w:t>
                            </w:r>
                            <w:r w:rsidRPr="00574FD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児童</w:t>
                            </w:r>
                            <w:r w:rsidRPr="00574FD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の意識の流れを大事にし、各教科</w:t>
                            </w:r>
                            <w:r w:rsidRPr="00574FD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574FD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合科的・関連的な指導を表した表</w:t>
                            </w:r>
                            <w:r w:rsidR="001C568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です</w:t>
                            </w:r>
                            <w:r w:rsidRPr="0035681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502D1" w:rsidRPr="00C502D1" w:rsidRDefault="00C502D1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C502D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これを</w:t>
                            </w:r>
                            <w:r w:rsidR="0073414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基に、週の</w:t>
                            </w:r>
                            <w:r w:rsidR="0073414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計画</w:t>
                            </w:r>
                            <w:r w:rsidR="001C5683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を作成</w:t>
                            </w:r>
                            <w:r w:rsidR="001C568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します</w:t>
                            </w:r>
                            <w:r w:rsidRPr="00C502D1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796pt;margin-top:11pt;width:311pt;height:1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Y/tgIAAMsFAAAOAAAAZHJzL2Uyb0RvYy54bWysVEtu2zAQ3RfoHQjuG9mJ8jMiB26CFAWC&#10;JGhSZE1TZCyE4rAkbcldxkDRQ/QKRdc9jy7SISX/0mxSdCMNOW+GM28+J6d1qchMWFeAzmh/p0eJ&#10;0BzyQj9k9PPdxbsjSpxnOmcKtMjoXDh6Onz75qQyA7ELE1C5sASdaDeoTEYn3ptBkjg+ESVzO2CE&#10;RqUEWzKPR/uQ5JZV6L1UyW6vd5BUYHNjgQvn8Pa8VdJh9C+l4P5aSic8URnF2Hz82vgdh28yPGGD&#10;B8vMpOBdGOwfoihZofHRlatz5hmZ2uIvV2XBLTiQfodDmYCUBRcxB8ym33uWze2EGRFzQXKcWdHk&#10;/p9bfjW7saTIM5pSolmJJWoW35qnn83T72bxnTSLH81i0Tz9wjNJA12VcQO0ujVo5+v3UGPZl/cO&#10;LwMLtbRl+GN+BPVI/HxFtqg94Xi5d5weH/ZQxVHXP9pPsZzBT7I2N9b5DwJKEoSMWqxmJJnNLp1v&#10;oUtIeM2BKvKLQql4CB0kzpQlM4a1Vz4Gic63UEqTKqMHe/u96HhLF1yv7MeK8ccuvA0U+lM6PCdi&#10;r3VhBYpaKqLk50oEjNKfhESuIyMvxMg4F3oVZ0QHlMSMXmPY4ddRvca4zQMt4sug/cq4LDTYlqVt&#10;avPHJbWyxWMNN/IOoq/HdddkXQeNIZ9jA1loJ9IZflEg35fM+RtmcQSxMXCt+Gv8SAVYJOgkSiZg&#10;v750H/A4GailpMKRzqj7MmVWUKI+apyZ436ahh0QD+n+4S4e7KZmvKnR0/IMsHP6uMAMj2LAe7UU&#10;pYXyHrfPKLyKKqY5vp1RvxTPfLtocHtxMRpFEE69Yf5S3xoeXAeWQ5/d1ffMmq7PPY7IFSyHnw2e&#10;tXuLDZYaRlMPsoizEHhuWe34x40Rp6nbbmElbZ4jar2Dh38AAAD//wMAUEsDBBQABgAIAAAAIQAS&#10;MCqS3AAAAAwBAAAPAAAAZHJzL2Rvd25yZXYueG1sTE/LTsMwELwj8Q/WInGjTsNDaRqnAlS4cGpB&#10;nLexa1uN7ch20/D3bE5w2hnNaHam2UyuZ6OKyQYvYLkogCnfBWm9FvD1+XZXAUsZvcQ+eCXgRyXY&#10;tNdXDdYyXPxOjfusGYX4VKMAk/NQc546oxymRRiUJ+0YosNMNGouI14o3PW8LIon7tB6+mBwUK9G&#10;daf92QnYvuiV7iqMZltJa8fp+/ih34W4vZme18CymvKfGeb6VB1a6nQIZy8T64k/rkoakwWU8yVH&#10;WS4fCB0E3M+Atw3/P6L9BQAA//8DAFBLAQItABQABgAIAAAAIQC2gziS/gAAAOEBAAATAAAAAAAA&#10;AAAAAAAAAAAAAABbQ29udGVudF9UeXBlc10ueG1sUEsBAi0AFAAGAAgAAAAhADj9If/WAAAAlAEA&#10;AAsAAAAAAAAAAAAAAAAALwEAAF9yZWxzLy5yZWxzUEsBAi0AFAAGAAgAAAAhACaTpj+2AgAAywUA&#10;AA4AAAAAAAAAAAAAAAAALgIAAGRycy9lMm9Eb2MueG1sUEsBAi0AFAAGAAgAAAAhABIwKpLcAAAA&#10;DAEAAA8AAAAAAAAAAAAAAAAAEAUAAGRycy9kb3ducmV2LnhtbFBLBQYAAAAABAAEAPMAAAAZBgAA&#10;AAA=&#10;" fillcolor="white [3201]" strokeweight=".5pt">
                <v:textbox>
                  <w:txbxContent>
                    <w:p w:rsidR="0035681E" w:rsidRDefault="0035681E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574FD9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single"/>
                        </w:rPr>
                        <w:t>単元配列表とは</w:t>
                      </w:r>
                      <w:r w:rsidR="00574FD9" w:rsidRPr="00574FD9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574FD9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児童に</w:t>
                      </w:r>
                      <w:r w:rsidRPr="00574FD9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とって、自然で豊かな学びに</w:t>
                      </w:r>
                      <w:r w:rsidRPr="00574FD9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なる</w:t>
                      </w:r>
                      <w:r w:rsidRPr="00574FD9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よう、</w:t>
                      </w:r>
                      <w:r w:rsidRPr="00574FD9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児童</w:t>
                      </w:r>
                      <w:r w:rsidRPr="00574FD9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の意識の流れを大事にし、各教科</w:t>
                      </w:r>
                      <w:r w:rsidRPr="00574FD9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574FD9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合科的・関連的な指導を表した表</w:t>
                      </w:r>
                      <w:r w:rsidR="001C5683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です</w:t>
                      </w:r>
                      <w:r w:rsidRPr="0035681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。</w:t>
                      </w:r>
                    </w:p>
                    <w:p w:rsidR="00C502D1" w:rsidRPr="00C502D1" w:rsidRDefault="00C502D1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C502D1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これを</w:t>
                      </w:r>
                      <w:r w:rsidR="0073414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基に、週の</w:t>
                      </w:r>
                      <w:r w:rsidR="0073414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計画</w:t>
                      </w:r>
                      <w:r w:rsidR="001C5683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を作成</w:t>
                      </w:r>
                      <w:r w:rsidR="001C5683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します</w:t>
                      </w:r>
                      <w:r w:rsidRPr="00C502D1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E4FFC" w:rsidRDefault="003E4FFC"/>
    <w:p w:rsidR="003E4FFC" w:rsidRDefault="003E4FFC"/>
    <w:p w:rsidR="003E4FFC" w:rsidRDefault="003E4FFC"/>
    <w:p w:rsidR="003E4FFC" w:rsidRDefault="003E4FFC"/>
    <w:p w:rsidR="003E4FFC" w:rsidRDefault="001C5683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13252450</wp:posOffset>
            </wp:positionH>
            <wp:positionV relativeFrom="paragraph">
              <wp:posOffset>88900</wp:posOffset>
            </wp:positionV>
            <wp:extent cx="630111" cy="675267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llust2006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1" cy="675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FFC" w:rsidRDefault="0060338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9265920</wp:posOffset>
                </wp:positionH>
                <wp:positionV relativeFrom="paragraph">
                  <wp:posOffset>133887</wp:posOffset>
                </wp:positionV>
                <wp:extent cx="791845" cy="978535"/>
                <wp:effectExtent l="19050" t="19050" r="27305" b="12065"/>
                <wp:wrapNone/>
                <wp:docPr id="17" name="曲折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1845" cy="978535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717F" id="曲折矢印 17" o:spid="_x0000_s1026" style="position:absolute;left:0;text-align:left;margin-left:729.6pt;margin-top:10.55pt;width:62.35pt;height:77.05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1845,97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dsrwIAAI4FAAAOAAAAZHJzL2Uyb0RvYy54bWysVM1uEzEQviPxDpbvdHdDQtKomypqVYRU&#10;tREt9Ox47e5KXo+xnWzCIyBxR+KAxBMg3onyGoy9m20oFQfEHlYez8w3f5/n6HhTK7IW1lWgc5od&#10;pJQIzaGo9G1O31yfPZtQ4jzTBVOgRU63wtHj2dMnR42ZigGUoAphCYJoN21MTkvvzTRJHC9FzdwB&#10;GKFRKcHWzKNob5PCsgbRa5UM0vRF0oAtjAUunMPb01ZJZxFfSsH9pZROeKJyirn5+Lfxvwz/ZHbE&#10;preWmbLiXRrsH7KoWaUxaA91yjwjK1v9AVVX3IID6Q841AlIWXERa8BqsvRBNVclMyLWgs1xpm+T&#10;+3+w/GK9sKQqcHZjSjSrcUZ3n7/fffj088vXHx+/EbzGHjXGTdH0yixsJzk8hoI30tbEAjY2Sydp&#10;+CiRqjJv8SJ2BGskm9jwbd9wsfGE4+X4MJsMR5RwVB2OJ6PnoxAsaVEDurHOvxRQk3DI6VJoP7cW&#10;mojM1ufOt/Y7u+DjQFXFWaVUFAKRxImyZM2QAn6TdRH2rJJQXVtPPPmtEsFX6ddCYm8w0UEMGFl5&#10;D8Y4x3zaKl3JCtHGGMUmtHn1HrGqCBiQJWbXY3cAvye6w25hOvvgKiKpe+f0b4m1zr1HjAza9851&#10;pcE+BqCwqi5ya4/p77UmHJdQbJE5cfI4cmf4WYUzOmfOL5jFN4SXuBf8Jf6kgian0J0oKcG+f+w+&#10;2CO1UUtJg28yp+7dillBiXqlkfSH2XAYHnEUhqPxAAW7r1nua/SqPgGceRazi8dg79XuKC3UN7g+&#10;5iEqqpjmGDun3NudcOLbXYELiIv5PJrhwzXMn+srw3ccD/S73twwazqiemT4BezeL5s+oGprG+ah&#10;Yb7yIKvI4/u+dv3GRx+J0y2osFX25Wh1v0ZnvwAAAP//AwBQSwMEFAAGAAgAAAAhAOg934vfAAAA&#10;DAEAAA8AAABkcnMvZG93bnJldi54bWxMj8FOhDAQhu8mvkMzJl6MW2BFASkbY8IDuG7ca5eOQLad&#10;krYs+PZ2T3qbP/Pln2/q3Wo0u6DzoyUB6SYBhtRZNVIv4PDZPhbAfJCkpLaEAn7Qw665vallpexC&#10;H3jZh57FEvKVFDCEMFWc+25AI/3GTkhx922dkSFG13Pl5BLLjeZZkjxzI0eKFwY54fuA3Xk/GwF8&#10;WxyXsZTnr3Y6tnP/oN1haYW4v1vfXoEFXMMfDFf9qA5NdDrZmZRnOuanvMwiKyBLU2BXIi+2JbBT&#10;nF7yDHhT8/9PNL8AAAD//wMAUEsBAi0AFAAGAAgAAAAhALaDOJL+AAAA4QEAABMAAAAAAAAAAAAA&#10;AAAAAAAAAFtDb250ZW50X1R5cGVzXS54bWxQSwECLQAUAAYACAAAACEAOP0h/9YAAACUAQAACwAA&#10;AAAAAAAAAAAAAAAvAQAAX3JlbHMvLnJlbHNQSwECLQAUAAYACAAAACEAa7JnbK8CAACOBQAADgAA&#10;AAAAAAAAAAAAAAAuAgAAZHJzL2Uyb0RvYy54bWxQSwECLQAUAAYACAAAACEA6D3fi98AAAAMAQAA&#10;DwAAAAAAAAAAAAAAAAAJBQAAZHJzL2Rvd25yZXYueG1sUEsFBgAAAAAEAAQA8wAAABUGAAAAAA==&#10;" path="m,978535l,445413c,254084,155103,98981,346432,98981r247452,l593884,,791845,197961,593884,395923r,-98981l346432,296942v-81998,,-148471,66473,-148471,148471l197961,978535,,978535xe" fillcolor="black [3213]" strokecolor="#1f4d78 [1604]" strokeweight="1pt">
                <v:stroke joinstyle="miter"/>
                <v:path arrowok="t" o:connecttype="custom" o:connectlocs="0,978535;0,445413;346432,98981;593884,98981;593884,0;791845,197961;593884,395923;593884,296942;346432,296942;197961,445413;197961,978535;0,978535" o:connectangles="0,0,0,0,0,0,0,0,0,0,0,0"/>
              </v:shape>
            </w:pict>
          </mc:Fallback>
        </mc:AlternateContent>
      </w:r>
    </w:p>
    <w:p w:rsidR="003E4FFC" w:rsidRDefault="003E4FFC"/>
    <w:p w:rsidR="003E4FFC" w:rsidRDefault="00F9166D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9418320</wp:posOffset>
            </wp:positionH>
            <wp:positionV relativeFrom="paragraph">
              <wp:posOffset>228600</wp:posOffset>
            </wp:positionV>
            <wp:extent cx="4837817" cy="4859383"/>
            <wp:effectExtent l="0" t="0" r="127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24E04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749" cy="48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FFC" w:rsidRDefault="00FD319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2C3F8" wp14:editId="1194C6A1">
                <wp:simplePos x="0" y="0"/>
                <wp:positionH relativeFrom="column">
                  <wp:posOffset>3509327</wp:posOffset>
                </wp:positionH>
                <wp:positionV relativeFrom="paragraph">
                  <wp:posOffset>213995</wp:posOffset>
                </wp:positionV>
                <wp:extent cx="538162" cy="2704147"/>
                <wp:effectExtent l="19050" t="38100" r="52705" b="2032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" cy="270414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D2F07" id="直線矢印コネクタ 10" o:spid="_x0000_s1026" type="#_x0000_t32" style="position:absolute;left:0;text-align:left;margin-left:276.3pt;margin-top:16.85pt;width:42.35pt;height:212.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6BwIAAA8EAAAOAAAAZHJzL2Uyb0RvYy54bWysU0uOEzEQ3SNxB8t70p0wzIyidGaRATYI&#10;In57j9tOW/inskmnt2E9F4AFEhcACSSWHCZCuQZld9KgQUgIsbH8qfdevary7GJjNFkLCMrZio5H&#10;JSXCclcru6roi+cP7pxTEiKzNdPOiop2ItCL+e1bs9ZPxcQ1TtcCCJLYMG19RZsY/bQoAm+EYWHk&#10;vLD4KB0YFvEIq6IG1iK70cWkLE+L1kHtwXERAt5e9o90nvmlFDw+kTKISHRFMbeYV8jrVVqL+YxN&#10;V8B8o/ghDfYPWRimLIoOVJcsMvIa1G9URnFwwck44s4UTkrFRfaAbsblDTfPGuZF9oLFCX4oU/h/&#10;tPzxeglE1dg7LI9lBnu0f/dl//Xt/v2H79efdtvPuzfXu+3H3fYbwRCsV+vDFGELu4TDKfglJPMb&#10;CYZIrfxLpMvlQINkk6vdDdUWm0g4Xt67ez4+nVDC8WlyVp6MT84SfdHzJD4PIT4UzpC0qWiIwNSq&#10;iQtnLTbWQa/B1o9C7IFHQAJrS9qKokZZ5lQiU/q+rUnsPHqMoJhdaXFQ1BaFk7HeSt7FToue6KmQ&#10;WCJMuRfMwykWGsia4VjVr8YDC0YmiFRaD6Be/o+gQ2yCiTywfwscorOis3EAGmUdZNM3VOPmmKrs&#10;44+ue6/J9pWru9zYXA6cutyRww9JY/3rOcN//uP5DwAAAP//AwBQSwMEFAAGAAgAAAAhAJ55y8Pg&#10;AAAACgEAAA8AAABkcnMvZG93bnJldi54bWxMj01PhDAURfcm/ofmmbhzilTAQR4TY+IkuvADTdx2&#10;aAUifSVtB/DfW1e6fLkn955X7VYzslk7P1hCuNwkwDS1Vg3UIby/3V9cA/NBkpKjJY3wrT3s6tOT&#10;SpbKLvSq5yZ0LJaQLyVCH8JUcu7bXhvpN3bSFLNP64wM8XQdV04usdyMPE2SnBs5UFzo5aTvet1+&#10;NUeDsC3S5wfXfMxP4mXZ79tHCpYE4vnZensDLOg1/MHwqx/VoY5OB3sk5dmIkGVpHlEEIQpgEchF&#10;IYAdEK6ybQa8rvj/F+ofAAAA//8DAFBLAQItABQABgAIAAAAIQC2gziS/gAAAOEBAAATAAAAAAAA&#10;AAAAAAAAAAAAAABbQ29udGVudF9UeXBlc10ueG1sUEsBAi0AFAAGAAgAAAAhADj9If/WAAAAlAEA&#10;AAsAAAAAAAAAAAAAAAAALwEAAF9yZWxzLy5yZWxzUEsBAi0AFAAGAAgAAAAhAIrnAroHAgAADwQA&#10;AA4AAAAAAAAAAAAAAAAALgIAAGRycy9lMm9Eb2MueG1sUEsBAi0AFAAGAAgAAAAhAJ55y8PgAAAA&#10;CgEAAA8AAAAAAAAAAAAAAAAAYQQAAGRycy9kb3ducmV2LnhtbFBLBQYAAAAABAAEAPMAAABuBQAA&#10;AAA=&#10;" strokecolor="black [3200]" strokeweight="3pt">
                <v:stroke endarrow="block" joinstyle="miter"/>
              </v:shape>
            </w:pict>
          </mc:Fallback>
        </mc:AlternateContent>
      </w:r>
      <w:r w:rsidR="008C28A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1C7C26" wp14:editId="51D374B0">
                <wp:simplePos x="0" y="0"/>
                <wp:positionH relativeFrom="column">
                  <wp:posOffset>6935272</wp:posOffset>
                </wp:positionH>
                <wp:positionV relativeFrom="paragraph">
                  <wp:posOffset>167424</wp:posOffset>
                </wp:positionV>
                <wp:extent cx="1078937" cy="2729686"/>
                <wp:effectExtent l="57150" t="38100" r="26035" b="1397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8937" cy="272968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4784" id="直線矢印コネクタ 12" o:spid="_x0000_s1026" type="#_x0000_t32" style="position:absolute;left:0;text-align:left;margin-left:546.1pt;margin-top:13.2pt;width:84.95pt;height:214.9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4yDQIAABoEAAAOAAAAZHJzL2Uyb0RvYy54bWysU0uOEzEQ3SNxB8t70p0eKcm00plFhs8C&#10;QcRv73HbaQv/ZJt0ehvWcwFYjMQFQAKJJYeJUK5B2Z00iI+EEBur7Kr3ql5VeX6xVRJtmPPC6AqP&#10;RzlGTFNTC72u8PNn9+7MMPKB6JpIo1mFO+bxxeL2rXlrS1aYxsiaOQQk2petrXATgi2zzNOGKeJH&#10;xjINTm6cIgGubp3VjrTArmRW5Pkka42rrTOUeQ+vl70TLxI/54yGx5x7FpCsMNQW0unSeRXPbDEn&#10;5doR2wh6LIP8QxWKCA1JB6pLEgh65cQvVEpQZ7zhYUSNygzngrKkAdSM85/UPG2IZUkLNMfboU3+&#10;/9HSR5uVQ6KG2RUYaaJgRoe3nw6f3xxu3n29/rDffdy/vt7v3u93XxCEQL9a60uALfXKHW/erlwU&#10;v+VOIS6FfQB0OFkvohV9IBVtU9+7oe9sGxCFx3E+nZ2fTTGi4CumxflkNomZsp4ywq3z4T4zCkWj&#10;wj44ItZNWBqtYcbG9UnI5qEPPfAEiGCpUVvhs9k4z1MtgQh5V9codBbkBieIXkt2zCg1JI4ae1XJ&#10;Cp1kPdETxqFbsebElPaULaVDGwIbVr8cDywQGSFcSDmA+vR/BB1jI4yl3f1b4BCdMhodBqAS2rjf&#10;lRq2p1J5H39S3WuNsq9M3aUZp3bAAqaJHD9L3PAf7wn+/UsvvgEAAP//AwBQSwMEFAAGAAgAAAAh&#10;AGa+SeTeAAAADAEAAA8AAABkcnMvZG93bnJldi54bWxMj8FOwzAQRO9I/IO1SNyoXZMGCHGqCqhU&#10;joRyd+Mljhqvo9hNw9/jnuA42qeZt+V6dj2bcAydJwXLhQCG1HjTUatg/7m9ewQWoiaje0+o4AcD&#10;rKvrq1IXxp/pA6c6tiyVUCi0AhvjUHAeGotOh4UfkNLt249OxxTHlptRn1O567kUIudOd5QWrB7w&#10;xWJzrE9OgahdFt66Kft638jW7l77h+N+q9Ttzbx5BhZxjn8wXPSTOlTJ6eBPZALrUxZPUiZWgcwz&#10;YBdC5nIJ7KAgW+X3wKuS/3+i+gUAAP//AwBQSwECLQAUAAYACAAAACEAtoM4kv4AAADhAQAAEwAA&#10;AAAAAAAAAAAAAAAAAAAAW0NvbnRlbnRfVHlwZXNdLnhtbFBLAQItABQABgAIAAAAIQA4/SH/1gAA&#10;AJQBAAALAAAAAAAAAAAAAAAAAC8BAABfcmVscy8ucmVsc1BLAQItABQABgAIAAAAIQB2sj4yDQIA&#10;ABoEAAAOAAAAAAAAAAAAAAAAAC4CAABkcnMvZTJvRG9jLnhtbFBLAQItABQABgAIAAAAIQBmvknk&#10;3gAAAAwBAAAPAAAAAAAAAAAAAAAAAGcEAABkcnMvZG93bnJldi54bWxQSwUGAAAAAAQABADzAAAA&#10;cgUAAAAA&#10;" strokecolor="black [3200]" strokeweight="3pt">
                <v:stroke endarrow="block" joinstyle="miter"/>
              </v:shape>
            </w:pict>
          </mc:Fallback>
        </mc:AlternateContent>
      </w:r>
    </w:p>
    <w:p w:rsidR="003E4FFC" w:rsidRDefault="003E4FFC"/>
    <w:p w:rsidR="003E4FFC" w:rsidRDefault="003E4FFC"/>
    <w:p w:rsidR="003E4FFC" w:rsidRDefault="003E4FFC"/>
    <w:p w:rsidR="003E4FFC" w:rsidRDefault="003E4FFC"/>
    <w:p w:rsidR="003E4FFC" w:rsidRDefault="003E4FFC"/>
    <w:p w:rsidR="003E4FFC" w:rsidRDefault="003E4FFC"/>
    <w:p w:rsidR="003E4FFC" w:rsidRDefault="003E4FFC"/>
    <w:p w:rsidR="003E4FFC" w:rsidRDefault="003E4FFC"/>
    <w:p w:rsidR="003E4FFC" w:rsidRDefault="003E4FFC"/>
    <w:p w:rsidR="003E4FFC" w:rsidRDefault="003E4FFC"/>
    <w:p w:rsidR="003E4FFC" w:rsidRDefault="00603388"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6A3525" wp14:editId="0785CBC0">
                <wp:simplePos x="0" y="0"/>
                <wp:positionH relativeFrom="margin">
                  <wp:posOffset>4385945</wp:posOffset>
                </wp:positionH>
                <wp:positionV relativeFrom="paragraph">
                  <wp:posOffset>172899</wp:posOffset>
                </wp:positionV>
                <wp:extent cx="4981575" cy="1499870"/>
                <wp:effectExtent l="19050" t="19050" r="28575" b="241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149987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C6E" w:rsidRPr="008C28AF" w:rsidRDefault="000B7C6E" w:rsidP="000B7C6E">
                            <w:pPr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</w:pPr>
                            <w:r w:rsidRPr="008C28A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【ぐんぐんタイム】</w:t>
                            </w:r>
                          </w:p>
                          <w:p w:rsidR="000B7C6E" w:rsidRPr="008C28AF" w:rsidRDefault="000B7C6E" w:rsidP="000B7C6E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28"/>
                              </w:rPr>
                            </w:pPr>
                            <w:r w:rsidRPr="008C28AF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これから学習する各教科の学びの素地になる学習の時間</w:t>
                            </w:r>
                            <w:r w:rsidR="00874D5F" w:rsidRPr="008C28AF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。</w:t>
                            </w:r>
                            <w:r w:rsidR="008C28AF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身体性・活動性・交流性を大事にした</w:t>
                            </w:r>
                            <w:r w:rsidR="008C28AF" w:rsidRPr="008C28AF">
                              <w:rPr>
                                <w:rFonts w:ascii="Meiryo UI" w:eastAsia="Meiryo UI" w:hAnsi="Meiryo UI" w:hint="eastAsia"/>
                                <w:w w:val="90"/>
                                <w:sz w:val="32"/>
                                <w:szCs w:val="28"/>
                              </w:rPr>
                              <w:t>スタカリ版</w:t>
                            </w:r>
                            <w:r w:rsidRPr="008C28AF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教科授業</w:t>
                            </w:r>
                            <w:r w:rsidR="00874D5F" w:rsidRPr="008C28AF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A3525" id="テキスト ボックス 11" o:spid="_x0000_s1031" type="#_x0000_t202" style="position:absolute;left:0;text-align:left;margin-left:345.35pt;margin-top:13.6pt;width:392.25pt;height:118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aJwQIAAM8FAAAOAAAAZHJzL2Uyb0RvYy54bWysVM1uEzEQviPxDpbvdJOStEnUTRVaBSFV&#10;tKJFPTteO1nV6zG2k91wbCTEQ/AKiDPPsy/C2JtN05ZLETlsxp5v/j7PzMlpVSiyEtbloFPaPehQ&#10;IjSHLNfzlH6+mb4ZUOI80xlToEVK18LR0/HrVyelGYlDWIDKhCXoRLtRaVK68N6MksTxhSiYOwAj&#10;NCol2IJ5PNp5kllWovdCJYedzlFSgs2MBS6cw9vzRknH0b+UgvtLKZ3wRKUUc/Pxa+N3Fr7J+ISN&#10;5paZRc63abB/yKJgucagO1fnzDOytPkzV0XOLTiQ/oBDkYCUORexBqym23lSzfWCGRFrQXKc2dHk&#10;/p9b/nF1ZUme4dt1KdGswDeqN9/q+5/1/e96853Umx/1ZlPf/8IzQQwSVho3Qrtrg5a+egcVGrf3&#10;Di8DD5W0RfjHCgnqkfr1jm5RecLxsjccdPvHfUo46rq94XBwHB8keTA31vn3AgoShJRafM9IM1td&#10;OI+pILSFhGgOVJ5Nc6Xiwc5nZ8qSFcO3Pzqa4i9kiSaPYEqTMqVvB91OJ7p+pAzOdz5mivG75y7Q&#10;odIhoIj9tk0skNSQESW/ViJglP4kJPIdOYlZhk4XuxiMc6F9pDP6RXRASazpJYZb/ENWLzFu6mgj&#10;g/Y74yLXYBuWHqed3bUpywaPPO/VHURfzarYaP22V2aQrbGFLDRT6Qyf5sj3BXP+ilkcQ+waXC3+&#10;Ej9SAb4SbCVKFmC//u0+4HE6UEtJiWOdUvdlyaygRH3QODfDbq8X9kA89PrHh3iw+5rZvkYvizPA&#10;7sHRwOyiGPBetaK0UNziBpqEqKhimmPslPpWPPPNssENxsVkEkE4+Yb5C31teHAdHin02U11y6zZ&#10;drrHIfkI7QJgoycN32CDpYbJ0oPM4zQEnhtWt/zj1ogdv91wYS3tnyPqYQ+P/wAAAP//AwBQSwME&#10;FAAGAAgAAAAhALC0uIHhAAAACwEAAA8AAABkcnMvZG93bnJldi54bWxMj01Pg0AQhu8m/ofNmHiz&#10;i7SCRZamNn4lnqwePG7ZESjsLGGXlv57pye9zceTd57JV5PtxAEH3zhScDuLQCCVzjRUKfj6fL65&#10;B+GDJqM7R6jghB5WxeVFrjPjjvSBh22oBIeQz7SCOoQ+k9KXNVrtZ65H4t2PG6wO3A6VNIM+crjt&#10;ZBxFibS6Ib5Q6x43NZbtdrQK3sK+2rfv6++TiZeb9unldXoc50pdX03rBxABp/AHw1mf1aFgp50b&#10;yXjRKUiWUcqogjiNQZyBRXrH1Y4nyXwBssjl/x+KXwAAAP//AwBQSwECLQAUAAYACAAAACEAtoM4&#10;kv4AAADhAQAAEwAAAAAAAAAAAAAAAAAAAAAAW0NvbnRlbnRfVHlwZXNdLnhtbFBLAQItABQABgAI&#10;AAAAIQA4/SH/1gAAAJQBAAALAAAAAAAAAAAAAAAAAC8BAABfcmVscy8ucmVsc1BLAQItABQABgAI&#10;AAAAIQDXbqaJwQIAAM8FAAAOAAAAAAAAAAAAAAAAAC4CAABkcnMvZTJvRG9jLnhtbFBLAQItABQA&#10;BgAIAAAAIQCwtLiB4QAAAAsBAAAPAAAAAAAAAAAAAAAAABsFAABkcnMvZG93bnJldi54bWxQSwUG&#10;AAAAAAQABADzAAAAKQYAAAAA&#10;" fillcolor="#6ff" strokeweight="3pt">
                <v:textbox>
                  <w:txbxContent>
                    <w:p w:rsidR="000B7C6E" w:rsidRPr="008C28AF" w:rsidRDefault="000B7C6E" w:rsidP="000B7C6E">
                      <w:pPr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</w:pPr>
                      <w:r w:rsidRPr="008C28AF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</w:rPr>
                        <w:t>【ぐんぐんタイム】</w:t>
                      </w:r>
                    </w:p>
                    <w:p w:rsidR="000B7C6E" w:rsidRPr="008C28AF" w:rsidRDefault="000B7C6E" w:rsidP="000B7C6E">
                      <w:pPr>
                        <w:rPr>
                          <w:rFonts w:ascii="Meiryo UI" w:eastAsia="Meiryo UI" w:hAnsi="Meiryo UI"/>
                          <w:sz w:val="32"/>
                          <w:szCs w:val="28"/>
                        </w:rPr>
                      </w:pPr>
                      <w:r w:rsidRPr="008C28AF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これから学習する各教科の学びの素地になる学習の時間</w:t>
                      </w:r>
                      <w:r w:rsidR="00874D5F" w:rsidRPr="008C28AF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。</w:t>
                      </w:r>
                      <w:r w:rsidR="008C28AF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身体性・活動性・交流性を大事にした</w:t>
                      </w:r>
                      <w:r w:rsidR="008C28AF" w:rsidRPr="008C28AF">
                        <w:rPr>
                          <w:rFonts w:ascii="Meiryo UI" w:eastAsia="Meiryo UI" w:hAnsi="Meiryo UI" w:hint="eastAsia"/>
                          <w:w w:val="90"/>
                          <w:sz w:val="32"/>
                          <w:szCs w:val="28"/>
                        </w:rPr>
                        <w:t>スタカリ版</w:t>
                      </w:r>
                      <w:r w:rsidRPr="008C28AF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教科授業</w:t>
                      </w:r>
                      <w:r w:rsidR="00874D5F" w:rsidRPr="008C28AF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7A73CD" wp14:editId="1BB95F9C">
                <wp:simplePos x="0" y="0"/>
                <wp:positionH relativeFrom="margin">
                  <wp:posOffset>-247650</wp:posOffset>
                </wp:positionH>
                <wp:positionV relativeFrom="paragraph">
                  <wp:posOffset>173534</wp:posOffset>
                </wp:positionV>
                <wp:extent cx="4624070" cy="1498600"/>
                <wp:effectExtent l="19050" t="19050" r="2413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070" cy="14986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81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FF5" w:rsidRPr="008C28AF" w:rsidRDefault="005F5FF5" w:rsidP="005F5FF5">
                            <w:pPr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36"/>
                              </w:rPr>
                            </w:pPr>
                            <w:r w:rsidRPr="008C28A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【わくわくタイム】</w:t>
                            </w:r>
                          </w:p>
                          <w:p w:rsidR="005F5FF5" w:rsidRPr="008C28AF" w:rsidRDefault="005F5FF5" w:rsidP="005F5FF5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28"/>
                              </w:rPr>
                            </w:pPr>
                            <w:r w:rsidRPr="008C28AF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生活科を中心として合科的・関連的に学習する時間。子どもの思いや願いを生かした学習をする時間。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A73CD" id="テキスト ボックス 5" o:spid="_x0000_s1032" type="#_x0000_t202" style="position:absolute;left:0;text-align:left;margin-left:-19.5pt;margin-top:13.65pt;width:364.1pt;height:1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kXxwIAANgFAAAOAAAAZHJzL2Uyb0RvYy54bWysVE1uEzEU3iNxB8t7OklIQxN1UoVWQUhV&#10;W9Girh2PnYzq8TO2k0xYNhLiEFwBseY8cxGePTNp2rIpYjNj+33v73s/xydlochKWJeDTmn3oEOJ&#10;0ByyXM9T+vlm+uaIEueZzpgCLVK6EY6ejF+/Ol6bkejBAlQmLEEj2o3WJqUL780oSRxfiIK5AzBC&#10;o1CCLZjHq50nmWVrtF6opNfpDJI12MxY4MI5fD2rhXQc7UspuL+U0glPVEoxNh+/Nn5n4ZuMj9lo&#10;bplZ5LwJg/1DFAXLNTrdmTpjnpGlzZ+ZKnJuwYH0BxyKBKTMuYg5YDbdzpNsrhfMiJgLkuPMjib3&#10;/8zyi9WVJXmW0kNKNCuwRNX2W3X/s7r/XW2/k2r7o9puq/tfeCeHga61cSPUujao58v3UGLZ23eH&#10;j4GFUtoi/DE/gnIkfrMjW5SecHzsD3r9zjsUcZR1+8OjQSeWI3lQN9b5DwIKEg4ptVjNSDJbnTuP&#10;oSC0hQRvDlSeTXOl4sXOZ6fKkhXDyg+H0+lwGKJElUcwpck6pW+Puuic8MIgEU7Po5dHuOBnZ26m&#10;GL97bg1tKx18i9h4TYyBr5qXePIbJQJG6U9CIvGRnhhwaHmx88E4F9pHZqNdRAeUxPReotjgH6J6&#10;iXKdR+sZtN8pF7kGW7P0OOzsrg1Z1nikfC/vcPTlrIwdN2jbZgbZBrvJQj2ezvBpjnyfM+evmMV5&#10;xNrgjvGX+JEKsGDQnChZgP36t/eAxzFBKSVrnG+s65cls4IS9VHjAA27/T6a9fHSP3zXw4vdl8z2&#10;JXpZnAI2Uhe3meHxGPBetUdpobjFVTQJXlHENEffKfXt8dTXWwdXGReTSQThCjDMn+trw4PpUKTQ&#10;ZzflLbOmaXqP83IB7SZgoye9X2ODpobJ0oPM42AEnmtWG/5xfcTmb1Zd2E/794h6WMjjPwAAAP//&#10;AwBQSwMEFAAGAAgAAAAhAC7LqM7hAAAACgEAAA8AAABkcnMvZG93bnJldi54bWxMj8FqwzAQRO+F&#10;/oPYQm+JXBscxbUcQkNpSCFQtx+gWIrsxFoZS0ncv+/21B5nZ5h9U64m17OrGUPnUcLTPAFmsPG6&#10;Qyvh6/N1JoCFqFCr3qOR8G0CrKr7u1IV2t/ww1zraBmVYCiUhDbGoeA8NK1xKsz9YJC8ox+diiRH&#10;y/WoblTuep4mSc6d6pA+tGowL61pzvXFSdiJt5M9LtbvtdhnWG/EdmN3WykfH6b1M7BopvgXhl98&#10;QoeKmA7+gjqwXsIsW9KWKCFdZMAokItlCuxAhzzLgFcl/z+h+gEAAP//AwBQSwECLQAUAAYACAAA&#10;ACEAtoM4kv4AAADhAQAAEwAAAAAAAAAAAAAAAAAAAAAAW0NvbnRlbnRfVHlwZXNdLnhtbFBLAQIt&#10;ABQABgAIAAAAIQA4/SH/1gAAAJQBAAALAAAAAAAAAAAAAAAAAC8BAABfcmVscy8ucmVsc1BLAQIt&#10;ABQABgAIAAAAIQCgZekXxwIAANgFAAAOAAAAAAAAAAAAAAAAAC4CAABkcnMvZTJvRG9jLnhtbFBL&#10;AQItABQABgAIAAAAIQAuy6jO4QAAAAoBAAAPAAAAAAAAAAAAAAAAACEFAABkcnMvZG93bnJldi54&#10;bWxQSwUGAAAAAAQABADzAAAALwYAAAAA&#10;" fillcolor="#9f9" strokeweight="3pt">
                <v:textbox>
                  <w:txbxContent>
                    <w:p w:rsidR="005F5FF5" w:rsidRPr="008C28AF" w:rsidRDefault="005F5FF5" w:rsidP="005F5FF5">
                      <w:pPr>
                        <w:rPr>
                          <w:rFonts w:ascii="Meiryo UI" w:eastAsia="Meiryo UI" w:hAnsi="Meiryo UI"/>
                          <w:b/>
                          <w:sz w:val="40"/>
                          <w:szCs w:val="36"/>
                        </w:rPr>
                      </w:pPr>
                      <w:r w:rsidRPr="008C28AF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【わくわくタイム】</w:t>
                      </w:r>
                    </w:p>
                    <w:p w:rsidR="005F5FF5" w:rsidRPr="008C28AF" w:rsidRDefault="005F5FF5" w:rsidP="005F5FF5">
                      <w:pPr>
                        <w:rPr>
                          <w:rFonts w:ascii="Meiryo UI" w:eastAsia="Meiryo UI" w:hAnsi="Meiryo UI"/>
                          <w:sz w:val="32"/>
                          <w:szCs w:val="28"/>
                        </w:rPr>
                      </w:pPr>
                      <w:r w:rsidRPr="008C28AF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生活科を中心として合科的・関連的に学習する時間。子どもの思いや願いを生かした学習をする時間。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FFC" w:rsidRDefault="003E4FFC"/>
    <w:p w:rsidR="003E4FFC" w:rsidRDefault="003E4FFC"/>
    <w:p w:rsidR="003E4FFC" w:rsidRDefault="003E4FFC"/>
    <w:p w:rsidR="003E4FFC" w:rsidRDefault="003E4FFC"/>
    <w:p w:rsidR="003E4FFC" w:rsidRDefault="003E4FFC"/>
    <w:p w:rsidR="003E4FFC" w:rsidRDefault="003E4FFC"/>
    <w:sectPr w:rsidR="003E4FFC" w:rsidSect="00B17720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B1" w:rsidRDefault="00027BB1" w:rsidP="003E4FFC">
      <w:r>
        <w:separator/>
      </w:r>
    </w:p>
  </w:endnote>
  <w:endnote w:type="continuationSeparator" w:id="0">
    <w:p w:rsidR="00027BB1" w:rsidRDefault="00027BB1" w:rsidP="003E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B1" w:rsidRDefault="00027BB1" w:rsidP="003E4FFC">
      <w:r>
        <w:separator/>
      </w:r>
    </w:p>
  </w:footnote>
  <w:footnote w:type="continuationSeparator" w:id="0">
    <w:p w:rsidR="00027BB1" w:rsidRDefault="00027BB1" w:rsidP="003E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20"/>
    <w:rsid w:val="00027BB1"/>
    <w:rsid w:val="000B7C6E"/>
    <w:rsid w:val="000F6236"/>
    <w:rsid w:val="001C5683"/>
    <w:rsid w:val="002A25DC"/>
    <w:rsid w:val="0035681E"/>
    <w:rsid w:val="003E4FFC"/>
    <w:rsid w:val="00522EF0"/>
    <w:rsid w:val="00574FD9"/>
    <w:rsid w:val="00590260"/>
    <w:rsid w:val="005F5FF5"/>
    <w:rsid w:val="00603388"/>
    <w:rsid w:val="0073414C"/>
    <w:rsid w:val="00762A6A"/>
    <w:rsid w:val="00874D5F"/>
    <w:rsid w:val="008C28AF"/>
    <w:rsid w:val="00B17720"/>
    <w:rsid w:val="00B207C1"/>
    <w:rsid w:val="00C502D1"/>
    <w:rsid w:val="00D005A7"/>
    <w:rsid w:val="00D01160"/>
    <w:rsid w:val="00F9166D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1F245F90-A9D2-4733-8676-579F6FFC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FFC"/>
  </w:style>
  <w:style w:type="paragraph" w:styleId="a5">
    <w:name w:val="footer"/>
    <w:basedOn w:val="a"/>
    <w:link w:val="a6"/>
    <w:uiPriority w:val="99"/>
    <w:unhideWhenUsed/>
    <w:rsid w:val="003E4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FFC"/>
  </w:style>
  <w:style w:type="paragraph" w:styleId="a7">
    <w:name w:val="Balloon Text"/>
    <w:basedOn w:val="a"/>
    <w:link w:val="a8"/>
    <w:uiPriority w:val="99"/>
    <w:semiHidden/>
    <w:unhideWhenUsed/>
    <w:rsid w:val="00D01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1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竜司</dc:creator>
  <cp:keywords/>
  <dc:description/>
  <cp:lastModifiedBy>遠藤 竜司</cp:lastModifiedBy>
  <cp:revision>13</cp:revision>
  <cp:lastPrinted>2018-11-25T18:15:00Z</cp:lastPrinted>
  <dcterms:created xsi:type="dcterms:W3CDTF">2018-11-18T07:05:00Z</dcterms:created>
  <dcterms:modified xsi:type="dcterms:W3CDTF">2018-12-16T19:35:00Z</dcterms:modified>
</cp:coreProperties>
</file>